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0B" w:rsidRPr="00A3160B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160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2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0B" w:rsidRPr="00A3160B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A3160B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A3160B" w:rsidRPr="00A3160B" w:rsidRDefault="00A3160B" w:rsidP="00A31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A3160B" w:rsidRPr="00A3160B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A3160B" w:rsidRPr="00A3160B" w:rsidRDefault="00A3160B" w:rsidP="00A316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B55A43" w:rsidRPr="00FA50D9" w:rsidRDefault="00FA50D9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044400">
        <w:rPr>
          <w:rFonts w:ascii="Times New Roman" w:hAnsi="Times New Roman" w:cs="Times New Roman"/>
          <w:sz w:val="24"/>
          <w:szCs w:val="24"/>
          <w:lang w:eastAsia="ru-RU"/>
        </w:rPr>
        <w:t>44</w:t>
      </w:r>
      <w:r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FA50D9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A50D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FA50D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83B2B" w:rsidRPr="00FA50D9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B55A43" w:rsidRPr="00FA50D9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B55A43" w:rsidRPr="00FA50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</w:t>
      </w: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</w:t>
      </w: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от 25.11.2021 </w:t>
      </w: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60-н «Об утверждении Положения о </w:t>
      </w:r>
    </w:p>
    <w:p w:rsidR="00EF6446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контроле в сфере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благоустройства </w:t>
      </w:r>
    </w:p>
    <w:p w:rsidR="00B55A43" w:rsidRPr="00FA50D9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округа»</w:t>
      </w: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№131–ФЗ «Об общих принципах организации местного самоуправления в Российской Федерации», </w:t>
      </w:r>
      <w:r w:rsidR="00983B2B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Уставом «Киселевского городского округа Кемеровской области-Кузбасса»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Совет народных депутатов Киселевского городского округа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0D9" w:rsidRDefault="00FA50D9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FA50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BE3EC6" w:rsidRPr="00FA50D9" w:rsidRDefault="00BE3EC6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Default="00FE50FB" w:rsidP="00027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</w:t>
      </w:r>
      <w:r w:rsidR="00BA5CBC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муниципальном контроле в сфере благоустройства на территории Киселевского городского округа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утвержденное Решением Совета народных депутатов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</w:t>
      </w:r>
      <w:r w:rsidR="00624F28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25.11.2021 № 60</w:t>
      </w:r>
      <w:r w:rsidR="00027EC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D038FA" w:rsidRDefault="00D038FA" w:rsidP="00027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A3AE5" w:rsidRPr="00CA3AE5" w:rsidRDefault="00CA3AE5" w:rsidP="00CA3A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3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044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A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Часть 2 </w:t>
      </w:r>
      <w:r w:rsidRPr="00CA3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дополнить пунктом 2.12 следующего содержания:</w:t>
      </w:r>
    </w:p>
    <w:p w:rsidR="00CA3AE5" w:rsidRPr="00CA3AE5" w:rsidRDefault="00CA3AE5" w:rsidP="00CA3A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3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«2.12.</w:t>
      </w:r>
      <w:r w:rsidR="00044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3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Контролируемое лицо вправе обратиться в УЖКХ КГО с заявлением о проведении в отношении его профилактического визита. </w:t>
      </w:r>
    </w:p>
    <w:p w:rsidR="00CA3AE5" w:rsidRPr="00CA3AE5" w:rsidRDefault="00CA3AE5" w:rsidP="00CA3A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3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УЖКХ КГО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категории риска объекта контроля, о чем уведомляет контролируемое лицо. </w:t>
      </w:r>
    </w:p>
    <w:p w:rsidR="00CA3AE5" w:rsidRDefault="00CA3AE5" w:rsidP="00CA3A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3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 лица УЖКХ КГО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D038FA" w:rsidRPr="00FA50D9" w:rsidRDefault="00D038FA" w:rsidP="00CA3A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04F5" w:rsidRDefault="000053A2" w:rsidP="006F63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A3A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4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CF8" w:rsidRPr="00FA50D9">
        <w:rPr>
          <w:rFonts w:ascii="Times New Roman" w:hAnsi="Times New Roman" w:cs="Times New Roman"/>
          <w:sz w:val="24"/>
          <w:szCs w:val="24"/>
        </w:rPr>
        <w:t>Приложение № 1 «</w:t>
      </w:r>
      <w:r w:rsidR="00FE17CF" w:rsidRPr="00FA50D9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="00151CF8" w:rsidRPr="00FA50D9">
        <w:rPr>
          <w:rFonts w:ascii="Times New Roman" w:hAnsi="Times New Roman" w:cs="Times New Roman"/>
          <w:sz w:val="24"/>
          <w:szCs w:val="24"/>
        </w:rPr>
        <w:t xml:space="preserve">» изложить в новой редакции согласно Приложению 1 к настоящему </w:t>
      </w:r>
      <w:r w:rsidR="00FA50D9">
        <w:rPr>
          <w:rFonts w:ascii="Times New Roman" w:hAnsi="Times New Roman" w:cs="Times New Roman"/>
          <w:sz w:val="24"/>
          <w:szCs w:val="24"/>
        </w:rPr>
        <w:t>Р</w:t>
      </w:r>
      <w:r w:rsidR="00151CF8" w:rsidRPr="00FA50D9">
        <w:rPr>
          <w:rFonts w:ascii="Times New Roman" w:hAnsi="Times New Roman" w:cs="Times New Roman"/>
          <w:sz w:val="24"/>
          <w:szCs w:val="24"/>
        </w:rPr>
        <w:t>ешению</w:t>
      </w:r>
      <w:r w:rsidR="002472B5" w:rsidRPr="00FA50D9">
        <w:rPr>
          <w:rFonts w:ascii="Times New Roman" w:hAnsi="Times New Roman" w:cs="Times New Roman"/>
          <w:sz w:val="24"/>
          <w:szCs w:val="24"/>
        </w:rPr>
        <w:t>.</w:t>
      </w:r>
    </w:p>
    <w:p w:rsidR="00D038FA" w:rsidRPr="00FA50D9" w:rsidRDefault="00D038FA" w:rsidP="006F63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657E" w:rsidRDefault="0025657E" w:rsidP="00EF6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0D9">
        <w:rPr>
          <w:rFonts w:ascii="Times New Roman" w:hAnsi="Times New Roman" w:cs="Times New Roman"/>
          <w:sz w:val="24"/>
          <w:szCs w:val="24"/>
        </w:rPr>
        <w:t>1.</w:t>
      </w:r>
      <w:r w:rsidR="00CA3AE5">
        <w:rPr>
          <w:rFonts w:ascii="Times New Roman" w:hAnsi="Times New Roman" w:cs="Times New Roman"/>
          <w:sz w:val="24"/>
          <w:szCs w:val="24"/>
        </w:rPr>
        <w:t>3</w:t>
      </w:r>
      <w:r w:rsidRPr="00FA50D9">
        <w:rPr>
          <w:rFonts w:ascii="Times New Roman" w:hAnsi="Times New Roman" w:cs="Times New Roman"/>
          <w:sz w:val="24"/>
          <w:szCs w:val="24"/>
        </w:rPr>
        <w:t>. Приложение № 2 «</w:t>
      </w:r>
      <w:r w:rsidR="00FE17CF" w:rsidRPr="00FA50D9">
        <w:rPr>
          <w:rFonts w:ascii="Times New Roman" w:hAnsi="Times New Roman" w:cs="Times New Roman"/>
          <w:sz w:val="24"/>
          <w:szCs w:val="24"/>
        </w:rPr>
        <w:t>Ключевые показатели вида контроля и их целевые значения, индикативные показатели</w:t>
      </w:r>
      <w:r w:rsidR="00EF6446">
        <w:rPr>
          <w:rFonts w:ascii="Times New Roman" w:hAnsi="Times New Roman" w:cs="Times New Roman"/>
          <w:sz w:val="24"/>
          <w:szCs w:val="24"/>
        </w:rPr>
        <w:t>»</w:t>
      </w:r>
      <w:r w:rsidR="00EF6446" w:rsidRPr="00EF6446">
        <w:rPr>
          <w:rFonts w:ascii="Times New Roman" w:hAnsi="Times New Roman" w:cs="Times New Roman"/>
          <w:sz w:val="24"/>
          <w:szCs w:val="24"/>
        </w:rPr>
        <w:t xml:space="preserve"> </w:t>
      </w:r>
      <w:r w:rsidR="00EF6446" w:rsidRPr="00FA50D9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Приложению </w:t>
      </w:r>
      <w:r w:rsidR="00EF6446">
        <w:rPr>
          <w:rFonts w:ascii="Times New Roman" w:hAnsi="Times New Roman" w:cs="Times New Roman"/>
          <w:sz w:val="24"/>
          <w:szCs w:val="24"/>
        </w:rPr>
        <w:t>2</w:t>
      </w:r>
      <w:r w:rsidR="00EF6446" w:rsidRPr="00FA50D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F6446">
        <w:rPr>
          <w:rFonts w:ascii="Times New Roman" w:hAnsi="Times New Roman" w:cs="Times New Roman"/>
          <w:sz w:val="24"/>
          <w:szCs w:val="24"/>
        </w:rPr>
        <w:t>Р</w:t>
      </w:r>
      <w:r w:rsidR="00EF6446" w:rsidRPr="00FA50D9">
        <w:rPr>
          <w:rFonts w:ascii="Times New Roman" w:hAnsi="Times New Roman" w:cs="Times New Roman"/>
          <w:sz w:val="24"/>
          <w:szCs w:val="24"/>
        </w:rPr>
        <w:t>ешению.</w:t>
      </w:r>
    </w:p>
    <w:p w:rsidR="00D038FA" w:rsidRDefault="00D038FA" w:rsidP="00EF6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8FA" w:rsidRDefault="00D038FA" w:rsidP="00EF6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8FA" w:rsidRPr="00FA50D9" w:rsidRDefault="00D038FA" w:rsidP="00EF6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5A43" w:rsidRPr="00FA50D9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A43" w:rsidRPr="00FA50D9" w:rsidRDefault="00592712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</w:t>
      </w:r>
      <w:r w:rsidR="00B55A43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Pr="00FA50D9" w:rsidRDefault="00B55A43" w:rsidP="00BA74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омитета Совета народных депутатов Киселевского городского округа по развитию местного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 и правопорядку Е.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Pr="00FA50D9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                  </w:t>
      </w:r>
      <w:r w:rsidR="00B25B8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25B8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B55A43" w:rsidRPr="00FA50D9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A50D9" w:rsidRPr="00FA50D9" w:rsidRDefault="00FA50D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50D9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Киселевского городского округа</w:t>
      </w:r>
      <w:r w:rsidR="00B25B8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B25B8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К.Н. Балаганский</w:t>
      </w:r>
    </w:p>
    <w:p w:rsidR="007E5519" w:rsidRDefault="007E551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Pr="00FA50D9" w:rsidRDefault="00EF644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5519" w:rsidRDefault="007E5519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38FA" w:rsidRPr="00FA50D9" w:rsidRDefault="00D038FA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5519" w:rsidRPr="00FA50D9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7E5519" w:rsidRPr="00FA50D9" w:rsidRDefault="00FA50D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7E5519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</w:p>
    <w:p w:rsidR="007E5519" w:rsidRPr="00FA50D9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</w:t>
      </w:r>
    </w:p>
    <w:p w:rsidR="007E5519" w:rsidRPr="00FA50D9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8F2B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F2B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2023 г. № </w:t>
      </w:r>
      <w:r w:rsidR="00044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44</w:t>
      </w:r>
      <w:r w:rsidR="00EF6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</w:p>
    <w:p w:rsidR="007E5519" w:rsidRPr="00FA50D9" w:rsidRDefault="007E5519" w:rsidP="007E5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2712" w:rsidRDefault="00592712" w:rsidP="005927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«Приложение № 1</w:t>
      </w:r>
    </w:p>
    <w:p w:rsidR="00592712" w:rsidRDefault="00592712" w:rsidP="00592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Положению о муниципальном контроле</w:t>
      </w:r>
    </w:p>
    <w:p w:rsidR="00592712" w:rsidRDefault="00592712" w:rsidP="00592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 на территории</w:t>
      </w:r>
    </w:p>
    <w:p w:rsidR="00592712" w:rsidRDefault="00592712" w:rsidP="005927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Киселевского городского округа</w:t>
      </w:r>
    </w:p>
    <w:p w:rsidR="00B55A43" w:rsidRPr="00FA50D9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839A0" w:rsidRPr="00FA50D9" w:rsidRDefault="00A839A0" w:rsidP="00DE4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в сфере благоустройства </w:t>
      </w:r>
    </w:p>
    <w:p w:rsidR="00A839A0" w:rsidRPr="00FA50D9" w:rsidRDefault="00A839A0" w:rsidP="00D20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6AC2" w:rsidRPr="00FA50D9" w:rsidRDefault="00976AC2" w:rsidP="00FA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Наличие сведений о выявлении в ходе контрольного мероприятия без взаимодействия в течение тридцати календарных дней подряд трех и более аналогичных случаев отклонения от состояния объекта контроля, требования к которому установлены Правилами, и свидетельствуют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ценностям.</w:t>
      </w:r>
    </w:p>
    <w:p w:rsidR="00976AC2" w:rsidRPr="00FA50D9" w:rsidRDefault="00976AC2" w:rsidP="00FA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Поступление в уполномоченный орган от органов государственной власти, органов местного самоуправления, организаторов мероприятий информации о проведении массового мероприятия на территории Киселевского городского округа.</w:t>
      </w:r>
      <w:r w:rsid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76AC2" w:rsidRPr="00FA50D9" w:rsidRDefault="00976AC2" w:rsidP="00FA5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6AC2" w:rsidRPr="00FA50D9" w:rsidRDefault="00976AC2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6AC2" w:rsidRPr="00FA50D9" w:rsidRDefault="00976AC2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6AC2" w:rsidRPr="00FA50D9" w:rsidRDefault="00976AC2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6AC2" w:rsidRPr="00FA50D9" w:rsidRDefault="00976AC2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6AC2" w:rsidRPr="00FA50D9" w:rsidRDefault="00976AC2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6AC2" w:rsidRPr="00FA50D9" w:rsidRDefault="00976AC2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6AC2" w:rsidRPr="00FA50D9" w:rsidRDefault="00976AC2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6AC2" w:rsidRPr="00FA50D9" w:rsidRDefault="00976AC2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A5CBC" w:rsidRPr="00FA50D9" w:rsidRDefault="00BA5CB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A5CBC" w:rsidRPr="00FA50D9" w:rsidRDefault="00BA5CBC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6446" w:rsidRPr="00FA50D9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EF6446" w:rsidRPr="00FA50D9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народных депутатов</w:t>
      </w:r>
    </w:p>
    <w:p w:rsidR="00EF6446" w:rsidRPr="00FA50D9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Киселевского городского округа</w:t>
      </w:r>
    </w:p>
    <w:p w:rsidR="00EF6446" w:rsidRPr="00FA50D9" w:rsidRDefault="00592712" w:rsidP="00EF64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«26» октября </w:t>
      </w:r>
      <w:r w:rsidR="00EF6446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2023 г. № </w:t>
      </w:r>
      <w:r w:rsidR="00044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44</w:t>
      </w:r>
      <w:r w:rsidR="00EF6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</w:p>
    <w:p w:rsidR="00EF6446" w:rsidRPr="00FA50D9" w:rsidRDefault="00EF6446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7A4" w:rsidRPr="00FA50D9" w:rsidRDefault="00EF6446" w:rsidP="000B67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B67A4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BA5CBC" w:rsidRPr="00FA50D9" w:rsidRDefault="000B67A4" w:rsidP="00BA5C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BA5CBC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Положению о муниципальном контроле </w:t>
      </w:r>
    </w:p>
    <w:p w:rsidR="00BA5CBC" w:rsidRPr="00FA50D9" w:rsidRDefault="00BA5CBC" w:rsidP="00BA5C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</w:t>
      </w:r>
      <w:r w:rsidR="00EF64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благоустройства </w:t>
      </w:r>
    </w:p>
    <w:p w:rsidR="00BA5CBC" w:rsidRPr="00FA50D9" w:rsidRDefault="00BA5CBC" w:rsidP="00BA5C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Киселевского городского округа</w:t>
      </w:r>
    </w:p>
    <w:p w:rsidR="000B67A4" w:rsidRPr="00FA50D9" w:rsidRDefault="000B67A4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24DE9" w:rsidRPr="00FA50D9" w:rsidRDefault="00724DE9" w:rsidP="00724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Ключевые показатели вида контроля и их целевые значения, индикативные показатели</w:t>
      </w:r>
    </w:p>
    <w:p w:rsidR="00724DE9" w:rsidRPr="00FA50D9" w:rsidRDefault="00724DE9" w:rsidP="000E7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771"/>
        <w:gridCol w:w="1650"/>
      </w:tblGrid>
      <w:tr w:rsidR="0026450C" w:rsidRPr="00FA50D9" w:rsidTr="00976AC2">
        <w:tc>
          <w:tcPr>
            <w:tcW w:w="7656" w:type="dxa"/>
          </w:tcPr>
          <w:p w:rsidR="0026450C" w:rsidRPr="00FA50D9" w:rsidRDefault="0026450C" w:rsidP="0026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9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Целевые</w:t>
            </w:r>
          </w:p>
        </w:tc>
        <w:tc>
          <w:tcPr>
            <w:tcW w:w="2198" w:type="dxa"/>
          </w:tcPr>
          <w:p w:rsidR="0026450C" w:rsidRPr="00FA50D9" w:rsidRDefault="0026450C" w:rsidP="0026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D9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Целевые</w:t>
            </w:r>
          </w:p>
        </w:tc>
      </w:tr>
      <w:tr w:rsidR="00976AC2" w:rsidRPr="00FA50D9" w:rsidTr="00976AC2">
        <w:tc>
          <w:tcPr>
            <w:tcW w:w="0" w:type="auto"/>
            <w:hideMark/>
          </w:tcPr>
          <w:p w:rsidR="00976AC2" w:rsidRPr="00FA50D9" w:rsidRDefault="00976AC2" w:rsidP="00976AC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0" w:type="auto"/>
            <w:hideMark/>
          </w:tcPr>
          <w:p w:rsidR="00976AC2" w:rsidRPr="00FA50D9" w:rsidRDefault="00976AC2" w:rsidP="00976A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90 </w:t>
            </w:r>
          </w:p>
        </w:tc>
      </w:tr>
      <w:tr w:rsidR="00976AC2" w:rsidRPr="00FA50D9" w:rsidTr="00976AC2">
        <w:tc>
          <w:tcPr>
            <w:tcW w:w="0" w:type="auto"/>
            <w:hideMark/>
          </w:tcPr>
          <w:p w:rsidR="00976AC2" w:rsidRPr="00FA50D9" w:rsidRDefault="00976AC2" w:rsidP="00976AC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обоснованных жалоб на действия (бездействие) уполномоченного органа и (или) должностных лиц, уполномоченных осуществлять контроль в сфере благоустройства, при пр</w:t>
            </w:r>
            <w:bookmarkStart w:id="0" w:name="_GoBack"/>
            <w:bookmarkEnd w:id="0"/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оведении контрольных мероприятий от общего количества поступивших жалоб </w:t>
            </w:r>
          </w:p>
        </w:tc>
        <w:tc>
          <w:tcPr>
            <w:tcW w:w="0" w:type="auto"/>
            <w:hideMark/>
          </w:tcPr>
          <w:p w:rsidR="00976AC2" w:rsidRPr="00FA50D9" w:rsidRDefault="00976AC2" w:rsidP="00976A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</w:p>
        </w:tc>
      </w:tr>
      <w:tr w:rsidR="00976AC2" w:rsidRPr="00FA50D9" w:rsidTr="00976AC2">
        <w:tc>
          <w:tcPr>
            <w:tcW w:w="0" w:type="auto"/>
            <w:hideMark/>
          </w:tcPr>
          <w:p w:rsidR="00976AC2" w:rsidRPr="00FA50D9" w:rsidRDefault="00976AC2" w:rsidP="00976AC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0" w:type="auto"/>
            <w:hideMark/>
          </w:tcPr>
          <w:p w:rsidR="00976AC2" w:rsidRPr="00FA50D9" w:rsidRDefault="00976AC2" w:rsidP="00976A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</w:p>
        </w:tc>
      </w:tr>
      <w:tr w:rsidR="00976AC2" w:rsidRPr="00FA50D9" w:rsidTr="00976AC2">
        <w:tc>
          <w:tcPr>
            <w:tcW w:w="0" w:type="auto"/>
            <w:hideMark/>
          </w:tcPr>
          <w:p w:rsidR="00976AC2" w:rsidRPr="00FA50D9" w:rsidRDefault="00976AC2" w:rsidP="00976AC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решений, принятых по результатам контрольных мероприятий, отмененных судом, от общего количества решений </w:t>
            </w:r>
          </w:p>
        </w:tc>
        <w:tc>
          <w:tcPr>
            <w:tcW w:w="0" w:type="auto"/>
            <w:hideMark/>
          </w:tcPr>
          <w:p w:rsidR="00976AC2" w:rsidRPr="00FA50D9" w:rsidRDefault="00976AC2" w:rsidP="00976AC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</w:p>
        </w:tc>
      </w:tr>
    </w:tbl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Процент нарушений, которые устранены или по которым приняты меры</w:t>
      </w:r>
      <w:r w:rsidR="00950C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неустранения нарушений в установленный срок, в отчетном периоде рассчитывается</w:t>
      </w:r>
      <w:r w:rsidR="00792E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формуле: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cr/>
      </w:r>
    </w:p>
    <w:p w:rsidR="001E351D" w:rsidRPr="00FA50D9" w:rsidRDefault="001E351D" w:rsidP="001E35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eastAsia="ru-RU"/>
          </w:rPr>
          <m:t>Р=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N1+N2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N3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eastAsia="ru-RU"/>
          </w:rPr>
          <m:t>*100%</m:t>
        </m:r>
      </m:oMath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 где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 — процент нарушений, которые устранены или по которым приняты меры за неустранение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нарушений в установленный срок, в отчетном периоде.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N1 — нарушения, устраненные во исполнение выданных предписаний об устранении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нарушений (далее — Предписание), сроки исполнения которых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истекли в отчетном периоде.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N2 — нарушения, по которым приняты меры (протоколы по части 1 статьи 19.5 Кодекса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 об административных правонарушениях, вновь выданные Предписания,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поданные исковые заявления о принудительном исполнении Предписаний, сроки исполнения</w:t>
      </w:r>
      <w:r w:rsidR="00792E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которых истекли в отчетном периоде).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N3 — нарушения, по которым выданы Предписания, сроки исполнения которых истекли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отчетном периоде.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2185" w:rsidRPr="00FA50D9" w:rsidRDefault="00B92185" w:rsidP="00B9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2185" w:rsidRPr="00FA50D9" w:rsidRDefault="00E34C9F" w:rsidP="00B9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Индикативные показатели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185"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</w:p>
    <w:p w:rsidR="00E34C9F" w:rsidRPr="00FA50D9" w:rsidRDefault="00B92185" w:rsidP="00B9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Киселевского городского округа</w:t>
      </w:r>
    </w:p>
    <w:p w:rsidR="00B92185" w:rsidRPr="00FA50D9" w:rsidRDefault="00B92185" w:rsidP="00B92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Количество внеплановых контрольных мероприятий со взаимодействием</w:t>
      </w:r>
      <w:r w:rsidR="00792E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контролируемыми лицами, проведенных 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Количество внеплановых контрольных мероприятий без взаимодействия</w:t>
      </w:r>
      <w:r w:rsidR="00792E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контролируемыми лицами, проведенных 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Количество направленных в органы прокуратуры заявлений о согласовании проведения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 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Количество направленных в органы прокуратуры заявлений о согласовании проведения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мероприятий, по которым органами прокуратуры отказано в согласовании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проведения, 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Количество объектов контроля, в отношении которых проведены контрольные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мероприятия, 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Количество контрольных мероприятий, по результатам которых выявлены нарушения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обязательных требований, 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Количество выявленных нарушений обязательных требований 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Количество выданных предписаний об устранении нарушений обязательных требований</w:t>
      </w:r>
      <w:r w:rsidR="00792E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Количество устраненных нарушений обязательных требований 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Количество профилактических мероприятий, проведенных за отчетный период.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Количество административных наказаний, наложенных по результатам рассмотрения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материалов контрольных мероприятий, переданных в уполномоченные органы для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возбуждения дел об административных правонарушениях.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Общая сумма административных штрафов, наложенных по результатам рассмотрения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материалов контрольных мероприятий.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 Количество судебных решений о назначении административного наказания, вынесенных</w:t>
      </w:r>
      <w:r w:rsidR="005927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материалам контрольных мероприятий.</w:t>
      </w:r>
    </w:p>
    <w:p w:rsidR="00E34C9F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 Количество жалоб, исковых заявлений об оспаривании решений о проведении контрольных</w:t>
      </w:r>
      <w:r w:rsidR="00950C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мероприятий, отмене результатов контрольных мероприятий, за отчетный период.</w:t>
      </w:r>
    </w:p>
    <w:p w:rsidR="001E351D" w:rsidRPr="00FA50D9" w:rsidRDefault="00E34C9F" w:rsidP="00E3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 Количество жалоб, исковых заявлений об оспаривании решений о проведении контрольных</w:t>
      </w:r>
      <w:r w:rsidR="00950C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мероприятий, отмене результатов контрольных мероприятий, по которым принято решение</w:t>
      </w:r>
      <w:r w:rsidR="00950C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либо вынесены судебные решения о полной либо частичной отмене решений о проведении</w:t>
      </w:r>
      <w:r w:rsidR="00950C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0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 мероприятий либо об отмене результатов контрольных мероприятий.».</w:t>
      </w:r>
    </w:p>
    <w:sectPr w:rsidR="001E351D" w:rsidRPr="00FA50D9" w:rsidSect="00FA50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15" w:rsidRDefault="00986915" w:rsidP="007E5519">
      <w:pPr>
        <w:spacing w:after="0" w:line="240" w:lineRule="auto"/>
      </w:pPr>
      <w:r>
        <w:separator/>
      </w:r>
    </w:p>
  </w:endnote>
  <w:endnote w:type="continuationSeparator" w:id="1">
    <w:p w:rsidR="00986915" w:rsidRDefault="00986915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15" w:rsidRDefault="00986915" w:rsidP="007E5519">
      <w:pPr>
        <w:spacing w:after="0" w:line="240" w:lineRule="auto"/>
      </w:pPr>
      <w:r>
        <w:separator/>
      </w:r>
    </w:p>
  </w:footnote>
  <w:footnote w:type="continuationSeparator" w:id="1">
    <w:p w:rsidR="00986915" w:rsidRDefault="00986915" w:rsidP="007E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309D"/>
    <w:rsid w:val="000034DD"/>
    <w:rsid w:val="000053A2"/>
    <w:rsid w:val="0001598B"/>
    <w:rsid w:val="00022E3D"/>
    <w:rsid w:val="00027EC9"/>
    <w:rsid w:val="0003413B"/>
    <w:rsid w:val="00036D87"/>
    <w:rsid w:val="00044400"/>
    <w:rsid w:val="00051AAC"/>
    <w:rsid w:val="00060D04"/>
    <w:rsid w:val="00082764"/>
    <w:rsid w:val="00090B73"/>
    <w:rsid w:val="000912A8"/>
    <w:rsid w:val="000B67A4"/>
    <w:rsid w:val="000D2BFE"/>
    <w:rsid w:val="000E74B0"/>
    <w:rsid w:val="000F0EA2"/>
    <w:rsid w:val="000F5B07"/>
    <w:rsid w:val="000F79E7"/>
    <w:rsid w:val="0010309D"/>
    <w:rsid w:val="00103280"/>
    <w:rsid w:val="00103316"/>
    <w:rsid w:val="00104AC5"/>
    <w:rsid w:val="001502C2"/>
    <w:rsid w:val="00151CF8"/>
    <w:rsid w:val="001569A6"/>
    <w:rsid w:val="001A307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13CE"/>
    <w:rsid w:val="002472B5"/>
    <w:rsid w:val="0025657E"/>
    <w:rsid w:val="0026450C"/>
    <w:rsid w:val="00275AFC"/>
    <w:rsid w:val="0028596E"/>
    <w:rsid w:val="00292304"/>
    <w:rsid w:val="002A39F1"/>
    <w:rsid w:val="002A6E29"/>
    <w:rsid w:val="002C51FC"/>
    <w:rsid w:val="002D725B"/>
    <w:rsid w:val="002E3756"/>
    <w:rsid w:val="002F3DA0"/>
    <w:rsid w:val="00326283"/>
    <w:rsid w:val="00356534"/>
    <w:rsid w:val="0037250E"/>
    <w:rsid w:val="00375F61"/>
    <w:rsid w:val="00380112"/>
    <w:rsid w:val="00393346"/>
    <w:rsid w:val="003942E0"/>
    <w:rsid w:val="003A4283"/>
    <w:rsid w:val="003C39BB"/>
    <w:rsid w:val="003D3F01"/>
    <w:rsid w:val="003F3EA7"/>
    <w:rsid w:val="00435029"/>
    <w:rsid w:val="00444792"/>
    <w:rsid w:val="0045159E"/>
    <w:rsid w:val="00460C6B"/>
    <w:rsid w:val="00461D01"/>
    <w:rsid w:val="00464223"/>
    <w:rsid w:val="00471E86"/>
    <w:rsid w:val="004B60E8"/>
    <w:rsid w:val="004C0506"/>
    <w:rsid w:val="004C6E98"/>
    <w:rsid w:val="004C7EA4"/>
    <w:rsid w:val="004D4EAE"/>
    <w:rsid w:val="004E1154"/>
    <w:rsid w:val="00505644"/>
    <w:rsid w:val="005065EB"/>
    <w:rsid w:val="00511A18"/>
    <w:rsid w:val="00530820"/>
    <w:rsid w:val="00534596"/>
    <w:rsid w:val="00551CB3"/>
    <w:rsid w:val="00552DF4"/>
    <w:rsid w:val="005654C0"/>
    <w:rsid w:val="00592712"/>
    <w:rsid w:val="00592BD0"/>
    <w:rsid w:val="005B7F45"/>
    <w:rsid w:val="005C6D60"/>
    <w:rsid w:val="005D497F"/>
    <w:rsid w:val="005F43DD"/>
    <w:rsid w:val="00615E93"/>
    <w:rsid w:val="00624F28"/>
    <w:rsid w:val="006371CF"/>
    <w:rsid w:val="00662A90"/>
    <w:rsid w:val="00662B80"/>
    <w:rsid w:val="006C38E2"/>
    <w:rsid w:val="006D2155"/>
    <w:rsid w:val="006F63FE"/>
    <w:rsid w:val="00724DE9"/>
    <w:rsid w:val="00724FBF"/>
    <w:rsid w:val="00753244"/>
    <w:rsid w:val="007544C4"/>
    <w:rsid w:val="00784E82"/>
    <w:rsid w:val="00792E41"/>
    <w:rsid w:val="007B4791"/>
    <w:rsid w:val="007C2218"/>
    <w:rsid w:val="007C27D3"/>
    <w:rsid w:val="007E5519"/>
    <w:rsid w:val="00813FEA"/>
    <w:rsid w:val="008269C4"/>
    <w:rsid w:val="00831CE7"/>
    <w:rsid w:val="00837469"/>
    <w:rsid w:val="008538D1"/>
    <w:rsid w:val="008A0291"/>
    <w:rsid w:val="008C23B6"/>
    <w:rsid w:val="008D1CEC"/>
    <w:rsid w:val="008D2E8E"/>
    <w:rsid w:val="008F2BC0"/>
    <w:rsid w:val="009042CF"/>
    <w:rsid w:val="0090548E"/>
    <w:rsid w:val="009069F8"/>
    <w:rsid w:val="00921982"/>
    <w:rsid w:val="00923007"/>
    <w:rsid w:val="009256A1"/>
    <w:rsid w:val="00940D93"/>
    <w:rsid w:val="00950C9E"/>
    <w:rsid w:val="00964335"/>
    <w:rsid w:val="00976AC2"/>
    <w:rsid w:val="00983B2B"/>
    <w:rsid w:val="00986915"/>
    <w:rsid w:val="0099284C"/>
    <w:rsid w:val="009B115F"/>
    <w:rsid w:val="009B56E6"/>
    <w:rsid w:val="009D51C0"/>
    <w:rsid w:val="009E58AB"/>
    <w:rsid w:val="009F7558"/>
    <w:rsid w:val="00A25248"/>
    <w:rsid w:val="00A253BD"/>
    <w:rsid w:val="00A3160B"/>
    <w:rsid w:val="00A55DB3"/>
    <w:rsid w:val="00A73DDA"/>
    <w:rsid w:val="00A75123"/>
    <w:rsid w:val="00A839A0"/>
    <w:rsid w:val="00AB217A"/>
    <w:rsid w:val="00AD5E10"/>
    <w:rsid w:val="00AD68E2"/>
    <w:rsid w:val="00AF2888"/>
    <w:rsid w:val="00AF7399"/>
    <w:rsid w:val="00B12D98"/>
    <w:rsid w:val="00B204D8"/>
    <w:rsid w:val="00B25B89"/>
    <w:rsid w:val="00B35694"/>
    <w:rsid w:val="00B43CCB"/>
    <w:rsid w:val="00B43F49"/>
    <w:rsid w:val="00B55A43"/>
    <w:rsid w:val="00B57619"/>
    <w:rsid w:val="00B61C4D"/>
    <w:rsid w:val="00B64387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748F"/>
    <w:rsid w:val="00BC27EE"/>
    <w:rsid w:val="00BE12AA"/>
    <w:rsid w:val="00BE3EC6"/>
    <w:rsid w:val="00C12E69"/>
    <w:rsid w:val="00C17821"/>
    <w:rsid w:val="00C42AEF"/>
    <w:rsid w:val="00CA305A"/>
    <w:rsid w:val="00CA3AE5"/>
    <w:rsid w:val="00CB0C53"/>
    <w:rsid w:val="00CB0EA9"/>
    <w:rsid w:val="00CC5DB5"/>
    <w:rsid w:val="00CD33D1"/>
    <w:rsid w:val="00CE6B03"/>
    <w:rsid w:val="00CF6176"/>
    <w:rsid w:val="00CF6C62"/>
    <w:rsid w:val="00D02CAB"/>
    <w:rsid w:val="00D038FA"/>
    <w:rsid w:val="00D20154"/>
    <w:rsid w:val="00D218EA"/>
    <w:rsid w:val="00D24682"/>
    <w:rsid w:val="00D303B9"/>
    <w:rsid w:val="00D456E4"/>
    <w:rsid w:val="00D72469"/>
    <w:rsid w:val="00D90A0B"/>
    <w:rsid w:val="00D91B52"/>
    <w:rsid w:val="00DC7A49"/>
    <w:rsid w:val="00DD3715"/>
    <w:rsid w:val="00DE48C1"/>
    <w:rsid w:val="00DE5FFE"/>
    <w:rsid w:val="00DF0D7A"/>
    <w:rsid w:val="00DF21A7"/>
    <w:rsid w:val="00E13705"/>
    <w:rsid w:val="00E2198A"/>
    <w:rsid w:val="00E27AA2"/>
    <w:rsid w:val="00E34C9F"/>
    <w:rsid w:val="00E4272C"/>
    <w:rsid w:val="00E73AA3"/>
    <w:rsid w:val="00EA5502"/>
    <w:rsid w:val="00EA6C7A"/>
    <w:rsid w:val="00EB2875"/>
    <w:rsid w:val="00EB746C"/>
    <w:rsid w:val="00EC2B4D"/>
    <w:rsid w:val="00EC7BA3"/>
    <w:rsid w:val="00EF6446"/>
    <w:rsid w:val="00F16856"/>
    <w:rsid w:val="00F3063E"/>
    <w:rsid w:val="00F35B89"/>
    <w:rsid w:val="00F460B1"/>
    <w:rsid w:val="00F6015E"/>
    <w:rsid w:val="00F6201D"/>
    <w:rsid w:val="00F62175"/>
    <w:rsid w:val="00F63487"/>
    <w:rsid w:val="00F85F64"/>
    <w:rsid w:val="00F91802"/>
    <w:rsid w:val="00FA50D9"/>
    <w:rsid w:val="00FC1D62"/>
    <w:rsid w:val="00FE17CF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59B0-0290-4C64-9DB4-4FD1DE73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TBKalinina</cp:lastModifiedBy>
  <cp:revision>21</cp:revision>
  <cp:lastPrinted>2016-02-29T07:19:00Z</cp:lastPrinted>
  <dcterms:created xsi:type="dcterms:W3CDTF">2023-09-28T01:27:00Z</dcterms:created>
  <dcterms:modified xsi:type="dcterms:W3CDTF">2023-10-23T06:07:00Z</dcterms:modified>
</cp:coreProperties>
</file>