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50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депутатской деятельности за первый год работы шестого созыва </w:t>
      </w:r>
      <w:r w:rsidRPr="0053550C">
        <w:rPr>
          <w:rFonts w:ascii="Times New Roman" w:hAnsi="Times New Roman" w:cs="Times New Roman"/>
          <w:b/>
          <w:sz w:val="32"/>
          <w:szCs w:val="32"/>
        </w:rPr>
        <w:t>(</w:t>
      </w:r>
      <w:r w:rsidR="00DC6B59">
        <w:rPr>
          <w:rFonts w:ascii="Times New Roman" w:hAnsi="Times New Roman" w:cs="Times New Roman"/>
          <w:b/>
          <w:sz w:val="32"/>
          <w:szCs w:val="32"/>
        </w:rPr>
        <w:t xml:space="preserve">январь 2019 г. – декабрь </w:t>
      </w:r>
      <w:r w:rsidRPr="0053550C">
        <w:rPr>
          <w:rFonts w:ascii="Times New Roman" w:hAnsi="Times New Roman" w:cs="Times New Roman"/>
          <w:b/>
          <w:sz w:val="32"/>
          <w:szCs w:val="32"/>
        </w:rPr>
        <w:t>201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53550C">
        <w:rPr>
          <w:rFonts w:ascii="Times New Roman" w:hAnsi="Times New Roman" w:cs="Times New Roman"/>
          <w:b/>
          <w:sz w:val="32"/>
          <w:szCs w:val="32"/>
        </w:rPr>
        <w:t>г.)</w:t>
      </w:r>
    </w:p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50C">
        <w:rPr>
          <w:rFonts w:ascii="Times New Roman" w:hAnsi="Times New Roman" w:cs="Times New Roman"/>
          <w:b/>
          <w:sz w:val="32"/>
          <w:szCs w:val="32"/>
        </w:rPr>
        <w:t>Депутата Сов</w:t>
      </w:r>
      <w:r>
        <w:rPr>
          <w:rFonts w:ascii="Times New Roman" w:hAnsi="Times New Roman" w:cs="Times New Roman"/>
          <w:b/>
          <w:sz w:val="32"/>
          <w:szCs w:val="32"/>
        </w:rPr>
        <w:t xml:space="preserve">ета народных депутатов КГО </w:t>
      </w:r>
      <w:r w:rsidR="008C5B55">
        <w:rPr>
          <w:rFonts w:ascii="Times New Roman" w:hAnsi="Times New Roman" w:cs="Times New Roman"/>
          <w:b/>
          <w:sz w:val="32"/>
          <w:szCs w:val="32"/>
        </w:rPr>
        <w:t>Исхаковой Н.Ю.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1DA9" w:rsidRDefault="005E1DA9" w:rsidP="005E1D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E1DA9" w:rsidRPr="0053550C" w:rsidRDefault="005E1DA9" w:rsidP="005E1D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50C"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1324"/>
        <w:gridCol w:w="798"/>
        <w:gridCol w:w="898"/>
        <w:gridCol w:w="1270"/>
        <w:gridCol w:w="1864"/>
        <w:gridCol w:w="1512"/>
        <w:gridCol w:w="1161"/>
        <w:gridCol w:w="1350"/>
        <w:gridCol w:w="1442"/>
        <w:gridCol w:w="1461"/>
        <w:gridCol w:w="1090"/>
        <w:gridCol w:w="1444"/>
      </w:tblGrid>
      <w:tr w:rsidR="005E1DA9" w:rsidRPr="0053550C" w:rsidTr="00DC6B59">
        <w:trPr>
          <w:trHeight w:val="322"/>
        </w:trPr>
        <w:tc>
          <w:tcPr>
            <w:tcW w:w="1324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обратившихся</w:t>
            </w:r>
          </w:p>
        </w:tc>
        <w:tc>
          <w:tcPr>
            <w:tcW w:w="10295" w:type="dxa"/>
            <w:gridSpan w:val="8"/>
            <w:tcBorders>
              <w:bottom w:val="single" w:sz="4" w:space="0" w:color="auto"/>
            </w:tcBorders>
          </w:tcPr>
          <w:p w:rsidR="005E1DA9" w:rsidRPr="00A855F8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Сфера вопроса</w:t>
            </w:r>
          </w:p>
        </w:tc>
        <w:tc>
          <w:tcPr>
            <w:tcW w:w="1461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Удовлетворено</w:t>
            </w:r>
          </w:p>
        </w:tc>
        <w:tc>
          <w:tcPr>
            <w:tcW w:w="1090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1444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Перенесены сроки удовлетворения (дата)</w:t>
            </w:r>
          </w:p>
        </w:tc>
      </w:tr>
      <w:tr w:rsidR="005E1DA9" w:rsidRPr="0053550C" w:rsidTr="00DC6B59">
        <w:trPr>
          <w:trHeight w:val="949"/>
        </w:trPr>
        <w:tc>
          <w:tcPr>
            <w:tcW w:w="1324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ЖКХ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Благо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устройство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5E1DA9" w:rsidRPr="0053550C" w:rsidRDefault="008C5B55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Пенсия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5E1DA9" w:rsidRPr="0053550C" w:rsidRDefault="008C5B55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Разное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дравоохранение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бразование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Мате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риальная помощь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Снос домов/по</w:t>
            </w:r>
            <w:r w:rsidR="00DC6B5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лучение жилья</w:t>
            </w:r>
          </w:p>
        </w:tc>
        <w:tc>
          <w:tcPr>
            <w:tcW w:w="1461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0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4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1DA9" w:rsidRPr="0053550C" w:rsidTr="00DC6B59">
        <w:tc>
          <w:tcPr>
            <w:tcW w:w="1324" w:type="dxa"/>
            <w:vAlign w:val="center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Default="00DC6B5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5E1DA9" w:rsidRPr="0053550C" w:rsidRDefault="00DC6B5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8" w:type="dxa"/>
            <w:vAlign w:val="center"/>
          </w:tcPr>
          <w:p w:rsidR="005E1DA9" w:rsidRPr="0053550C" w:rsidRDefault="00DC6B5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0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4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12" w:type="dxa"/>
            <w:vAlign w:val="center"/>
          </w:tcPr>
          <w:p w:rsidR="005E1DA9" w:rsidRPr="0053550C" w:rsidRDefault="00DC6B5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1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2" w:type="dxa"/>
            <w:vAlign w:val="center"/>
          </w:tcPr>
          <w:p w:rsidR="005E1DA9" w:rsidRPr="0053550C" w:rsidRDefault="00DC6B5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61" w:type="dxa"/>
            <w:vAlign w:val="center"/>
          </w:tcPr>
          <w:p w:rsidR="005E1DA9" w:rsidRPr="0053550C" w:rsidRDefault="00DC6B5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90" w:type="dxa"/>
            <w:vAlign w:val="center"/>
          </w:tcPr>
          <w:p w:rsidR="005E1DA9" w:rsidRPr="0053550C" w:rsidRDefault="00DC6B5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44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E1DA9">
              <w:rPr>
                <w:rFonts w:ascii="Times New Roman" w:hAnsi="Times New Roman" w:cs="Times New Roman"/>
                <w:sz w:val="26"/>
                <w:szCs w:val="26"/>
              </w:rPr>
              <w:t xml:space="preserve"> в стадии решения</w:t>
            </w:r>
          </w:p>
        </w:tc>
      </w:tr>
    </w:tbl>
    <w:p w:rsidR="005E1DA9" w:rsidRPr="0053550C" w:rsidRDefault="005E1DA9" w:rsidP="005E1DA9">
      <w:pPr>
        <w:rPr>
          <w:rFonts w:ascii="Times New Roman" w:hAnsi="Times New Roman" w:cs="Times New Roman"/>
          <w:sz w:val="26"/>
          <w:szCs w:val="26"/>
        </w:rPr>
      </w:pPr>
    </w:p>
    <w:p w:rsidR="005E1DA9" w:rsidRDefault="005E1DA9" w:rsidP="005E1D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50C">
        <w:rPr>
          <w:rFonts w:ascii="Times New Roman" w:hAnsi="Times New Roman" w:cs="Times New Roman"/>
          <w:b/>
          <w:sz w:val="28"/>
          <w:szCs w:val="28"/>
        </w:rPr>
        <w:t>Общественно-политическая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387"/>
        <w:gridCol w:w="3172"/>
        <w:gridCol w:w="2623"/>
        <w:gridCol w:w="3245"/>
        <w:gridCol w:w="2235"/>
      </w:tblGrid>
      <w:tr w:rsidR="005E1DA9" w:rsidTr="00A015F1">
        <w:tc>
          <w:tcPr>
            <w:tcW w:w="817" w:type="dxa"/>
          </w:tcPr>
          <w:p w:rsidR="005E1DA9" w:rsidRDefault="005E1DA9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552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 (кол-во)</w:t>
            </w:r>
          </w:p>
        </w:tc>
        <w:tc>
          <w:tcPr>
            <w:tcW w:w="3260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Встречи с населением (кол-во встреч/кол-во человек/обсуждаемые вопросы)</w:t>
            </w:r>
          </w:p>
        </w:tc>
        <w:tc>
          <w:tcPr>
            <w:tcW w:w="2835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 городу, людям из собственных средств (вид помощи/сумма)</w:t>
            </w:r>
          </w:p>
        </w:tc>
        <w:tc>
          <w:tcPr>
            <w:tcW w:w="3547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социально-значимых мероприятий (наименование)</w:t>
            </w:r>
          </w:p>
        </w:tc>
        <w:tc>
          <w:tcPr>
            <w:tcW w:w="2603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  <w:bookmarkStart w:id="0" w:name="_GoBack"/>
        <w:bookmarkEnd w:id="0"/>
      </w:tr>
      <w:tr w:rsidR="005E1DA9" w:rsidTr="00A015F1">
        <w:tc>
          <w:tcPr>
            <w:tcW w:w="817" w:type="dxa"/>
          </w:tcPr>
          <w:p w:rsidR="005E1DA9" w:rsidRDefault="005E1DA9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E1DA9" w:rsidRDefault="008C5B55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Автопробег</w:t>
            </w:r>
          </w:p>
          <w:p w:rsidR="008C5B55" w:rsidRDefault="008C5B55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Пикетирование </w:t>
            </w:r>
          </w:p>
          <w:p w:rsidR="008C5B55" w:rsidRPr="00A855F8" w:rsidRDefault="008C5B55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</w:p>
        </w:tc>
        <w:tc>
          <w:tcPr>
            <w:tcW w:w="3260" w:type="dxa"/>
          </w:tcPr>
          <w:p w:rsidR="005E1DA9" w:rsidRPr="00A855F8" w:rsidRDefault="00DC6B59" w:rsidP="00DC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>0) вопросы регионального оператора, экология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закредитованность населения</w:t>
            </w:r>
          </w:p>
        </w:tc>
        <w:tc>
          <w:tcPr>
            <w:tcW w:w="2835" w:type="dxa"/>
          </w:tcPr>
          <w:p w:rsidR="005E1DA9" w:rsidRPr="00A855F8" w:rsidRDefault="008C5B55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7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5F8"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5B55" w:rsidRDefault="008C5B55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акции «Помоги собраться в школу»,</w:t>
            </w:r>
          </w:p>
          <w:p w:rsidR="008C5B55" w:rsidRDefault="008C5B55" w:rsidP="008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Еженедельная рубрика на ТВ «СТС-Киселевск» - «Юрист отвечает»,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Еженедельная консультация муниципальной газеты «Телевизионный вестник» - ведение колонки,</w:t>
            </w:r>
          </w:p>
          <w:p w:rsidR="008C5B55" w:rsidRDefault="008C5B55" w:rsidP="008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r w:rsidR="00DC6B59">
              <w:rPr>
                <w:rFonts w:ascii="Times New Roman" w:hAnsi="Times New Roman" w:cs="Times New Roman"/>
                <w:sz w:val="28"/>
                <w:szCs w:val="28"/>
              </w:rPr>
              <w:t>, брифинги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жителей на тематику «Закредитованность и пути выхода»,</w:t>
            </w:r>
          </w:p>
          <w:p w:rsidR="008C5B55" w:rsidRPr="00A855F8" w:rsidRDefault="008C5B55" w:rsidP="008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инициативной группы по правовому просвещению населения </w:t>
            </w:r>
            <w:r w:rsidR="00DC6B59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относительно работы регионального оператора на территории КГО</w:t>
            </w:r>
          </w:p>
        </w:tc>
        <w:tc>
          <w:tcPr>
            <w:tcW w:w="2603" w:type="dxa"/>
          </w:tcPr>
          <w:p w:rsidR="005E1DA9" w:rsidRPr="0090671B" w:rsidRDefault="008C5B55" w:rsidP="00A015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Внесение поправок в ФЗ на личной встрече с Депутатом ГД РФ</w:t>
            </w:r>
          </w:p>
        </w:tc>
      </w:tr>
    </w:tbl>
    <w:p w:rsidR="00BC20EC" w:rsidRDefault="00BC20EC"/>
    <w:sectPr w:rsidR="00BC20EC" w:rsidSect="005E1D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A9"/>
    <w:rsid w:val="005E1DA9"/>
    <w:rsid w:val="008C5B55"/>
    <w:rsid w:val="0090671B"/>
    <w:rsid w:val="00BC20EC"/>
    <w:rsid w:val="00D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1E6A5-2FF5-408D-BEA0-0F30B350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D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7349-CE79-493E-B682-EF83A93F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2</cp:revision>
  <dcterms:created xsi:type="dcterms:W3CDTF">2020-01-21T07:50:00Z</dcterms:created>
  <dcterms:modified xsi:type="dcterms:W3CDTF">2020-01-21T07:50:00Z</dcterms:modified>
</cp:coreProperties>
</file>